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69F" w:rsidRPr="00364DE3" w:rsidRDefault="0006669F" w:rsidP="00364DE3">
      <w:pPr>
        <w:shd w:val="clear" w:color="auto" w:fill="FFFFFF"/>
        <w:tabs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64D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Пояснительная записка</w:t>
      </w:r>
    </w:p>
    <w:p w:rsidR="0006669F" w:rsidRPr="00364DE3" w:rsidRDefault="0006669F" w:rsidP="00364DE3">
      <w:pPr>
        <w:shd w:val="clear" w:color="auto" w:fill="FFFFFF"/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517BDB" w:rsidRPr="00364DE3" w:rsidRDefault="00517BDB" w:rsidP="00364DE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>Рабочая  программа по математике составлена на основе федерального компонента государственного стандарта основного общего образования, с учетом Учебного плана школы, ориентирована на учащихся 8 класса МОУ «СОШ с. М.-Лапшиновка»  и реализуется на основе следующих документов:</w:t>
      </w:r>
    </w:p>
    <w:p w:rsidR="0006669F" w:rsidRPr="00364DE3" w:rsidRDefault="0006669F" w:rsidP="00364DE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4DE3">
        <w:rPr>
          <w:rFonts w:ascii="Times New Roman" w:hAnsi="Times New Roman" w:cs="Times New Roman"/>
          <w:color w:val="000000"/>
          <w:sz w:val="28"/>
          <w:szCs w:val="28"/>
        </w:rPr>
        <w:t>Примерная программа основного общего образования по математике. Математика</w:t>
      </w:r>
      <w:proofErr w:type="gramStart"/>
      <w:r w:rsidRPr="00364DE3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gramEnd"/>
      <w:r w:rsidRPr="00364DE3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образования. Сборник нормативно-правовых документов и методических материалов. </w:t>
      </w:r>
      <w:proofErr w:type="gramStart"/>
      <w:r w:rsidRPr="00364DE3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364DE3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gramEnd"/>
      <w:r w:rsidRPr="00364DE3">
        <w:rPr>
          <w:rFonts w:ascii="Times New Roman" w:hAnsi="Times New Roman" w:cs="Times New Roman"/>
          <w:color w:val="000000"/>
          <w:sz w:val="28"/>
          <w:szCs w:val="28"/>
        </w:rPr>
        <w:t>.:Вентана-Граф</w:t>
      </w:r>
      <w:proofErr w:type="spellEnd"/>
      <w:r w:rsidRPr="00364DE3">
        <w:rPr>
          <w:rFonts w:ascii="Times New Roman" w:hAnsi="Times New Roman" w:cs="Times New Roman"/>
          <w:color w:val="000000"/>
          <w:sz w:val="28"/>
          <w:szCs w:val="28"/>
        </w:rPr>
        <w:t>, 2008</w:t>
      </w:r>
    </w:p>
    <w:p w:rsidR="0006669F" w:rsidRPr="00364DE3" w:rsidRDefault="0006669F" w:rsidP="00364DE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DE3">
        <w:rPr>
          <w:rFonts w:ascii="Times New Roman" w:hAnsi="Times New Roman" w:cs="Times New Roman"/>
          <w:sz w:val="28"/>
          <w:szCs w:val="28"/>
        </w:rPr>
        <w:t xml:space="preserve">Программы общеобразовательных учреждений. Алгебра. 7-9 классы. Составитель </w:t>
      </w:r>
      <w:proofErr w:type="spellStart"/>
      <w:r w:rsidRPr="00364DE3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Pr="00364DE3">
        <w:rPr>
          <w:rFonts w:ascii="Times New Roman" w:hAnsi="Times New Roman" w:cs="Times New Roman"/>
          <w:sz w:val="28"/>
          <w:szCs w:val="28"/>
        </w:rPr>
        <w:t xml:space="preserve">  Т.А. Авторы программы Ю.Н. Макарычев, Н.Г. </w:t>
      </w:r>
      <w:proofErr w:type="spellStart"/>
      <w:r w:rsidRPr="00364DE3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364DE3">
        <w:rPr>
          <w:rFonts w:ascii="Times New Roman" w:hAnsi="Times New Roman" w:cs="Times New Roman"/>
          <w:sz w:val="28"/>
          <w:szCs w:val="28"/>
        </w:rPr>
        <w:t xml:space="preserve">, К.И. </w:t>
      </w:r>
      <w:proofErr w:type="spellStart"/>
      <w:r w:rsidRPr="00364DE3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364DE3">
        <w:rPr>
          <w:rFonts w:ascii="Times New Roman" w:hAnsi="Times New Roman" w:cs="Times New Roman"/>
          <w:sz w:val="28"/>
          <w:szCs w:val="28"/>
        </w:rPr>
        <w:t>, С.Б. Суворова. 3-е изд. М.: Просвещение, 2010</w:t>
      </w:r>
    </w:p>
    <w:p w:rsidR="0006669F" w:rsidRPr="00364DE3" w:rsidRDefault="0006669F" w:rsidP="00364DE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DE3">
        <w:rPr>
          <w:rFonts w:ascii="Times New Roman" w:hAnsi="Times New Roman" w:cs="Times New Roman"/>
          <w:sz w:val="28"/>
          <w:szCs w:val="28"/>
        </w:rPr>
        <w:t xml:space="preserve"> Программы общеобразовательных учреждений. Геометрия.  7-9 классы. Программа по геометрии. Авторы программы </w:t>
      </w:r>
      <w:proofErr w:type="spellStart"/>
      <w:r w:rsidRPr="00364DE3">
        <w:rPr>
          <w:rFonts w:ascii="Times New Roman" w:hAnsi="Times New Roman" w:cs="Times New Roman"/>
          <w:sz w:val="28"/>
          <w:szCs w:val="28"/>
        </w:rPr>
        <w:t>Л.С.Атанасян</w:t>
      </w:r>
      <w:proofErr w:type="spellEnd"/>
      <w:r w:rsidRPr="00364DE3">
        <w:rPr>
          <w:rFonts w:ascii="Times New Roman" w:hAnsi="Times New Roman" w:cs="Times New Roman"/>
          <w:sz w:val="28"/>
          <w:szCs w:val="28"/>
        </w:rPr>
        <w:t xml:space="preserve">, В.Ф. Бутузов, С.Б. Кадомцев. Составитель </w:t>
      </w:r>
      <w:proofErr w:type="spellStart"/>
      <w:r w:rsidRPr="00364DE3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Pr="00364DE3">
        <w:rPr>
          <w:rFonts w:ascii="Times New Roman" w:hAnsi="Times New Roman" w:cs="Times New Roman"/>
          <w:sz w:val="28"/>
          <w:szCs w:val="28"/>
        </w:rPr>
        <w:t xml:space="preserve">  Т.А. 3-е изд. </w:t>
      </w:r>
      <w:proofErr w:type="spellStart"/>
      <w:r w:rsidRPr="00364DE3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r w:rsidRPr="00364DE3">
        <w:rPr>
          <w:rFonts w:ascii="Times New Roman" w:hAnsi="Times New Roman" w:cs="Times New Roman"/>
          <w:sz w:val="28"/>
          <w:szCs w:val="28"/>
        </w:rPr>
        <w:t xml:space="preserve">, 2010. </w:t>
      </w:r>
    </w:p>
    <w:p w:rsidR="0006669F" w:rsidRPr="00364DE3" w:rsidRDefault="0006669F" w:rsidP="00364DE3">
      <w:pPr>
        <w:pStyle w:val="a3"/>
        <w:widowControl/>
        <w:numPr>
          <w:ilvl w:val="0"/>
          <w:numId w:val="4"/>
        </w:numPr>
        <w:autoSpaceDE/>
        <w:autoSpaceDN/>
        <w:adjustRightInd/>
        <w:spacing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4DE3">
        <w:rPr>
          <w:rFonts w:ascii="Times New Roman" w:hAnsi="Times New Roman" w:cs="Times New Roman"/>
          <w:b w:val="0"/>
          <w:sz w:val="28"/>
          <w:szCs w:val="28"/>
        </w:rPr>
        <w:t>Государственный стандарт начального общего, основного общего и среднего (полного) общего образования. Приказ Министерства образования РФ от 05.03.2004 г  № 1089.</w:t>
      </w:r>
    </w:p>
    <w:p w:rsidR="0006669F" w:rsidRPr="00364DE3" w:rsidRDefault="0006669F" w:rsidP="00364DE3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4DE3">
        <w:rPr>
          <w:rFonts w:ascii="Times New Roman" w:hAnsi="Times New Roman" w:cs="Times New Roman"/>
          <w:sz w:val="28"/>
          <w:szCs w:val="28"/>
        </w:rPr>
        <w:t>На изучение математики в 8 классе выделено в учебном плане 5 ч, 170 ч в год.</w:t>
      </w:r>
    </w:p>
    <w:p w:rsidR="00364DE3" w:rsidRDefault="00364DE3" w:rsidP="00364DE3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64DE3" w:rsidRDefault="00495D3C" w:rsidP="00364DE3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64DE3">
        <w:rPr>
          <w:rFonts w:ascii="Times New Roman" w:hAnsi="Times New Roman"/>
          <w:b/>
          <w:i/>
          <w:sz w:val="28"/>
          <w:szCs w:val="28"/>
        </w:rPr>
        <w:t xml:space="preserve">Изучение математики в 8 классе направлено </w:t>
      </w:r>
    </w:p>
    <w:p w:rsidR="00495D3C" w:rsidRDefault="00495D3C" w:rsidP="00364DE3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64DE3">
        <w:rPr>
          <w:rFonts w:ascii="Times New Roman" w:hAnsi="Times New Roman"/>
          <w:b/>
          <w:i/>
          <w:sz w:val="28"/>
          <w:szCs w:val="28"/>
        </w:rPr>
        <w:t xml:space="preserve">на достижение следующих </w:t>
      </w:r>
      <w:r w:rsidRPr="00364DE3">
        <w:rPr>
          <w:rFonts w:ascii="Times New Roman" w:hAnsi="Times New Roman"/>
          <w:b/>
          <w:sz w:val="28"/>
          <w:szCs w:val="28"/>
        </w:rPr>
        <w:t>целей</w:t>
      </w:r>
      <w:r w:rsidRPr="00364DE3">
        <w:rPr>
          <w:rFonts w:ascii="Times New Roman" w:hAnsi="Times New Roman"/>
          <w:b/>
          <w:i/>
          <w:sz w:val="28"/>
          <w:szCs w:val="28"/>
        </w:rPr>
        <w:t>:</w:t>
      </w:r>
    </w:p>
    <w:p w:rsidR="00364DE3" w:rsidRPr="00364DE3" w:rsidRDefault="00364DE3" w:rsidP="00364DE3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95D3C" w:rsidRPr="00364DE3" w:rsidRDefault="00495D3C" w:rsidP="00364DE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64DE3">
        <w:rPr>
          <w:rFonts w:ascii="Times New Roman" w:hAnsi="Times New Roman"/>
          <w:b/>
          <w:color w:val="000000"/>
          <w:sz w:val="28"/>
          <w:szCs w:val="28"/>
        </w:rPr>
        <w:t>овладение системой математических знаний и умений</w:t>
      </w:r>
      <w:r w:rsidRPr="00364DE3">
        <w:rPr>
          <w:rFonts w:ascii="Times New Roman" w:hAnsi="Times New Roman"/>
          <w:color w:val="000000"/>
          <w:sz w:val="28"/>
          <w:szCs w:val="28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495D3C" w:rsidRPr="00364DE3" w:rsidRDefault="00495D3C" w:rsidP="00364DE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64DE3">
        <w:rPr>
          <w:rFonts w:ascii="Times New Roman" w:hAnsi="Times New Roman"/>
          <w:b/>
          <w:color w:val="000000"/>
          <w:sz w:val="28"/>
          <w:szCs w:val="28"/>
        </w:rPr>
        <w:t xml:space="preserve">интеллектуальное развитие, </w:t>
      </w:r>
      <w:r w:rsidRPr="00364DE3">
        <w:rPr>
          <w:rFonts w:ascii="Times New Roman" w:hAnsi="Times New Roman"/>
          <w:color w:val="000000"/>
          <w:sz w:val="28"/>
          <w:szCs w:val="28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495D3C" w:rsidRPr="00364DE3" w:rsidRDefault="00495D3C" w:rsidP="00364DE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64DE3">
        <w:rPr>
          <w:rFonts w:ascii="Times New Roman" w:hAnsi="Times New Roman"/>
          <w:b/>
          <w:color w:val="000000"/>
          <w:sz w:val="28"/>
          <w:szCs w:val="28"/>
        </w:rPr>
        <w:t>формирование представлений</w:t>
      </w:r>
      <w:r w:rsidRPr="00364DE3">
        <w:rPr>
          <w:rFonts w:ascii="Times New Roman" w:hAnsi="Times New Roman"/>
          <w:color w:val="000000"/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495D3C" w:rsidRPr="00364DE3" w:rsidRDefault="00495D3C" w:rsidP="00364DE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64DE3">
        <w:rPr>
          <w:rFonts w:ascii="Times New Roman" w:hAnsi="Times New Roman"/>
          <w:b/>
          <w:color w:val="000000"/>
          <w:sz w:val="28"/>
          <w:szCs w:val="28"/>
        </w:rPr>
        <w:t xml:space="preserve">воспитание </w:t>
      </w:r>
      <w:r w:rsidRPr="00364DE3">
        <w:rPr>
          <w:rFonts w:ascii="Times New Roman" w:hAnsi="Times New Roman"/>
          <w:color w:val="000000"/>
          <w:sz w:val="28"/>
          <w:szCs w:val="28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495D3C" w:rsidRPr="00364DE3" w:rsidRDefault="00495D3C" w:rsidP="00364DE3">
      <w:pPr>
        <w:pStyle w:val="a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6669F" w:rsidRPr="00364DE3" w:rsidRDefault="0006669F" w:rsidP="00364DE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b/>
          <w:i/>
          <w:sz w:val="28"/>
          <w:szCs w:val="28"/>
        </w:rPr>
        <w:t>Задача образовательного процесса</w:t>
      </w:r>
      <w:r w:rsidRPr="00364DE3">
        <w:rPr>
          <w:rFonts w:ascii="Times New Roman" w:hAnsi="Times New Roman"/>
          <w:sz w:val="28"/>
          <w:szCs w:val="28"/>
        </w:rPr>
        <w:t xml:space="preserve">: обеспечить усвоение учащимися обязательного минимума содержания на основе требований государственного образовательного стандарта. </w:t>
      </w:r>
    </w:p>
    <w:p w:rsidR="0006669F" w:rsidRPr="00364DE3" w:rsidRDefault="0006669F" w:rsidP="00364D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4DE3">
        <w:rPr>
          <w:rFonts w:ascii="Times New Roman" w:hAnsi="Times New Roman"/>
          <w:sz w:val="28"/>
          <w:szCs w:val="28"/>
        </w:rPr>
        <w:lastRenderedPageBreak/>
        <w:t>Курс алгебры построен в соответствии с традиционными содержательно-методическими линиями: числовой, функциональной, алгоритмической, уравнений и неравенств, алгебраических преобразований.</w:t>
      </w:r>
      <w:proofErr w:type="gramEnd"/>
      <w:r w:rsidRPr="00364DE3">
        <w:rPr>
          <w:rFonts w:ascii="Times New Roman" w:hAnsi="Times New Roman"/>
          <w:sz w:val="28"/>
          <w:szCs w:val="28"/>
        </w:rPr>
        <w:t xml:space="preserve"> В курсе алгебры 8-го класса продолжается применение формул сокращенного умножения в преобразованиях дробных выражений. Главное место занимают алгоритмы действий с дробями. Формируются понятия иррационального числа на множестве действительных чисел, арифметического квадратного корня. Особое внимание уделяется преобразованиям выражений, содержащих квадратные корни. Даются первые знания по решению уравнений вида </w:t>
      </w:r>
      <w:r w:rsidRPr="00364DE3">
        <w:rPr>
          <w:rFonts w:ascii="Times New Roman" w:hAnsi="Times New Roman"/>
          <w:position w:val="-6"/>
          <w:sz w:val="28"/>
          <w:szCs w:val="28"/>
        </w:rPr>
        <w:object w:dxaOrig="19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1pt;height:18.7pt" o:ole="">
            <v:imagedata r:id="rId5" o:title=""/>
          </v:shape>
          <o:OLEObject Type="Embed" ProgID="Equation.3" ShapeID="_x0000_i1025" DrawAspect="Content" ObjectID="_1375309889" r:id="rId6"/>
        </w:object>
      </w:r>
      <w:r w:rsidRPr="00364DE3">
        <w:rPr>
          <w:rFonts w:ascii="Times New Roman" w:hAnsi="Times New Roman"/>
          <w:sz w:val="28"/>
          <w:szCs w:val="28"/>
        </w:rPr>
        <w:t xml:space="preserve">, где </w:t>
      </w:r>
      <w:r w:rsidRPr="00364DE3">
        <w:rPr>
          <w:rFonts w:ascii="Times New Roman" w:hAnsi="Times New Roman"/>
          <w:position w:val="-6"/>
          <w:sz w:val="28"/>
          <w:szCs w:val="28"/>
        </w:rPr>
        <w:object w:dxaOrig="660" w:dyaOrig="300">
          <v:shape id="_x0000_i1026" type="#_x0000_t75" style="width:32.75pt;height:14.95pt" o:ole="">
            <v:imagedata r:id="rId7" o:title=""/>
          </v:shape>
          <o:OLEObject Type="Embed" ProgID="Equation.3" ShapeID="_x0000_i1026" DrawAspect="Content" ObjectID="_1375309890" r:id="rId8"/>
        </w:object>
      </w:r>
      <w:r w:rsidRPr="00364DE3">
        <w:rPr>
          <w:rFonts w:ascii="Times New Roman" w:hAnsi="Times New Roman"/>
          <w:sz w:val="28"/>
          <w:szCs w:val="28"/>
        </w:rPr>
        <w:t xml:space="preserve">, по формуле корней, что позволяет существенно расширить аппарат уравнений, используемый для решения текстовых задач. Продолжается изучение числовых неравенств, на которых основано решение линейных неравенств с одной переменной. Вводится понятие о числовых промежутках. Изучаются свойства функций </w:t>
      </w:r>
      <w:r w:rsidRPr="00364DE3">
        <w:rPr>
          <w:rFonts w:ascii="Times New Roman" w:hAnsi="Times New Roman"/>
          <w:position w:val="-26"/>
          <w:sz w:val="28"/>
          <w:szCs w:val="28"/>
        </w:rPr>
        <w:object w:dxaOrig="740" w:dyaOrig="720">
          <v:shape id="_x0000_i1027" type="#_x0000_t75" style="width:36.45pt;height:36.45pt" o:ole="">
            <v:imagedata r:id="rId9" o:title=""/>
          </v:shape>
          <o:OLEObject Type="Embed" ProgID="Equation.3" ShapeID="_x0000_i1027" DrawAspect="Content" ObjectID="_1375309891" r:id="rId10"/>
        </w:object>
      </w:r>
      <w:r w:rsidRPr="00364DE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64DE3">
        <w:rPr>
          <w:rFonts w:ascii="Times New Roman" w:hAnsi="Times New Roman"/>
          <w:sz w:val="28"/>
          <w:szCs w:val="28"/>
        </w:rPr>
        <w:t>при</w:t>
      </w:r>
      <w:proofErr w:type="gramEnd"/>
      <w:r w:rsidRPr="00364DE3">
        <w:rPr>
          <w:rFonts w:ascii="Times New Roman" w:hAnsi="Times New Roman"/>
          <w:sz w:val="28"/>
          <w:szCs w:val="28"/>
        </w:rPr>
        <w:t xml:space="preserve"> </w:t>
      </w:r>
      <w:r w:rsidRPr="00364DE3">
        <w:rPr>
          <w:rFonts w:ascii="Times New Roman" w:hAnsi="Times New Roman"/>
          <w:position w:val="-6"/>
          <w:sz w:val="28"/>
          <w:szCs w:val="28"/>
        </w:rPr>
        <w:object w:dxaOrig="660" w:dyaOrig="300">
          <v:shape id="_x0000_i1028" type="#_x0000_t75" style="width:32.75pt;height:14.95pt" o:ole="">
            <v:imagedata r:id="rId11" o:title=""/>
          </v:shape>
          <o:OLEObject Type="Embed" ProgID="Equation.3" ShapeID="_x0000_i1028" DrawAspect="Content" ObjectID="_1375309892" r:id="rId12"/>
        </w:object>
      </w:r>
      <w:r w:rsidRPr="00364DE3">
        <w:rPr>
          <w:rFonts w:ascii="Times New Roman" w:hAnsi="Times New Roman"/>
          <w:sz w:val="28"/>
          <w:szCs w:val="28"/>
        </w:rPr>
        <w:t xml:space="preserve"> и </w:t>
      </w:r>
      <w:r w:rsidRPr="00364DE3">
        <w:rPr>
          <w:rFonts w:ascii="Times New Roman" w:hAnsi="Times New Roman"/>
          <w:position w:val="-6"/>
          <w:sz w:val="28"/>
          <w:szCs w:val="28"/>
        </w:rPr>
        <w:object w:dxaOrig="660" w:dyaOrig="300">
          <v:shape id="_x0000_i1029" type="#_x0000_t75" style="width:32.75pt;height:14.95pt" o:ole="">
            <v:imagedata r:id="rId13" o:title=""/>
          </v:shape>
          <o:OLEObject Type="Embed" ProgID="Equation.3" ShapeID="_x0000_i1029" DrawAspect="Content" ObjectID="_1375309893" r:id="rId14"/>
        </w:object>
      </w:r>
      <w:r w:rsidRPr="00364DE3">
        <w:rPr>
          <w:rFonts w:ascii="Times New Roman" w:hAnsi="Times New Roman"/>
          <w:sz w:val="28"/>
          <w:szCs w:val="28"/>
        </w:rPr>
        <w:t xml:space="preserve">, и </w:t>
      </w:r>
      <w:r w:rsidRPr="00364DE3">
        <w:rPr>
          <w:rFonts w:ascii="Times New Roman" w:hAnsi="Times New Roman"/>
          <w:position w:val="-12"/>
          <w:sz w:val="28"/>
          <w:szCs w:val="28"/>
        </w:rPr>
        <w:object w:dxaOrig="920" w:dyaOrig="440">
          <v:shape id="_x0000_i1030" type="#_x0000_t75" style="width:45.8pt;height:21.5pt" o:ole="">
            <v:imagedata r:id="rId15" o:title=""/>
          </v:shape>
          <o:OLEObject Type="Embed" ProgID="Equation.3" ShapeID="_x0000_i1030" DrawAspect="Content" ObjectID="_1375309894" r:id="rId16"/>
        </w:object>
      </w:r>
      <w:r w:rsidRPr="00364DE3">
        <w:rPr>
          <w:rFonts w:ascii="Times New Roman" w:hAnsi="Times New Roman"/>
          <w:sz w:val="28"/>
          <w:szCs w:val="28"/>
        </w:rPr>
        <w:t xml:space="preserve">. Выявляется </w:t>
      </w:r>
      <w:proofErr w:type="gramStart"/>
      <w:r w:rsidRPr="00364DE3">
        <w:rPr>
          <w:rFonts w:ascii="Times New Roman" w:hAnsi="Times New Roman"/>
          <w:sz w:val="28"/>
          <w:szCs w:val="28"/>
        </w:rPr>
        <w:t>связь</w:t>
      </w:r>
      <w:proofErr w:type="gramEnd"/>
      <w:r w:rsidRPr="00364DE3">
        <w:rPr>
          <w:rFonts w:ascii="Times New Roman" w:hAnsi="Times New Roman"/>
          <w:sz w:val="28"/>
          <w:szCs w:val="28"/>
        </w:rPr>
        <w:t xml:space="preserve"> функции </w:t>
      </w:r>
      <w:r w:rsidRPr="00364DE3">
        <w:rPr>
          <w:rFonts w:ascii="Times New Roman" w:hAnsi="Times New Roman"/>
          <w:position w:val="-12"/>
          <w:sz w:val="28"/>
          <w:szCs w:val="28"/>
        </w:rPr>
        <w:object w:dxaOrig="920" w:dyaOrig="440">
          <v:shape id="_x0000_i1031" type="#_x0000_t75" style="width:45.8pt;height:21.5pt" o:ole="">
            <v:imagedata r:id="rId15" o:title=""/>
          </v:shape>
          <o:OLEObject Type="Embed" ProgID="Equation.3" ShapeID="_x0000_i1031" DrawAspect="Content" ObjectID="_1375309895" r:id="rId17"/>
        </w:object>
      </w:r>
      <w:r w:rsidRPr="00364DE3">
        <w:rPr>
          <w:rFonts w:ascii="Times New Roman" w:hAnsi="Times New Roman"/>
          <w:sz w:val="28"/>
          <w:szCs w:val="28"/>
        </w:rPr>
        <w:t xml:space="preserve"> с функцией </w:t>
      </w:r>
      <w:r w:rsidRPr="00364DE3">
        <w:rPr>
          <w:rFonts w:ascii="Times New Roman" w:hAnsi="Times New Roman"/>
          <w:position w:val="-12"/>
          <w:sz w:val="28"/>
          <w:szCs w:val="28"/>
        </w:rPr>
        <w:object w:dxaOrig="840" w:dyaOrig="440">
          <v:shape id="_x0000_i1032" type="#_x0000_t75" style="width:42.1pt;height:21.5pt" o:ole="">
            <v:imagedata r:id="rId18" o:title=""/>
          </v:shape>
          <o:OLEObject Type="Embed" ProgID="Equation.3" ShapeID="_x0000_i1032" DrawAspect="Content" ObjectID="_1375309896" r:id="rId19"/>
        </w:object>
      </w:r>
      <w:r w:rsidRPr="00364DE3">
        <w:rPr>
          <w:rFonts w:ascii="Times New Roman" w:hAnsi="Times New Roman"/>
          <w:sz w:val="28"/>
          <w:szCs w:val="28"/>
        </w:rPr>
        <w:t xml:space="preserve">, где </w:t>
      </w:r>
      <w:r w:rsidRPr="00364DE3">
        <w:rPr>
          <w:rFonts w:ascii="Times New Roman" w:hAnsi="Times New Roman"/>
          <w:position w:val="-6"/>
          <w:sz w:val="28"/>
          <w:szCs w:val="28"/>
        </w:rPr>
        <w:object w:dxaOrig="680" w:dyaOrig="300">
          <v:shape id="_x0000_i1033" type="#_x0000_t75" style="width:33.65pt;height:14.95pt" o:ole="">
            <v:imagedata r:id="rId20" o:title=""/>
          </v:shape>
          <o:OLEObject Type="Embed" ProgID="Equation.3" ShapeID="_x0000_i1033" DrawAspect="Content" ObjectID="_1375309897" r:id="rId21"/>
        </w:object>
      </w:r>
      <w:r w:rsidRPr="00364DE3">
        <w:rPr>
          <w:rFonts w:ascii="Times New Roman" w:hAnsi="Times New Roman"/>
          <w:sz w:val="28"/>
          <w:szCs w:val="28"/>
        </w:rPr>
        <w:t>. Серьезное внимание уделяется формированию 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06669F" w:rsidRPr="00364DE3" w:rsidRDefault="0006669F" w:rsidP="00364DE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6669F" w:rsidRPr="00364DE3" w:rsidRDefault="0006669F" w:rsidP="00364DE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>В курсе геометрии 8-го класса продолжается решение задач на признаки равенства треугольников, но в совокупности с применением новых теоретических факторов. Теореме о сумме углов выпуклого многоугольника позволяет расширить класс задач. Формируется практические навыки вычисления площадей многоугольников в ходе решения задач. Особое внимание уделяется применению подобия треугольников к доказательствам теорем и решению задач. Даются первые знания о синусе, косинусе и тангенсе острого угла прямоугольного треугольника. Даются учащимся систематизированные сведения об окружности и её свойствах, вписанной и описанной окружностях. Серьезное внимание уделяется формированию 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06669F" w:rsidRPr="00364DE3" w:rsidRDefault="0006669F" w:rsidP="00364D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6669F" w:rsidRPr="00364DE3" w:rsidRDefault="0006669F" w:rsidP="00364D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 xml:space="preserve"> На преподавание </w:t>
      </w:r>
      <w:r w:rsidRPr="00364DE3">
        <w:rPr>
          <w:rFonts w:ascii="Times New Roman" w:hAnsi="Times New Roman"/>
          <w:sz w:val="28"/>
          <w:szCs w:val="28"/>
          <w:u w:val="single"/>
        </w:rPr>
        <w:t xml:space="preserve">блока  алгебры – </w:t>
      </w:r>
      <w:r w:rsidR="00C2517C" w:rsidRPr="00364DE3">
        <w:rPr>
          <w:rFonts w:ascii="Times New Roman" w:hAnsi="Times New Roman"/>
          <w:sz w:val="28"/>
          <w:szCs w:val="28"/>
          <w:u w:val="single"/>
        </w:rPr>
        <w:t>3</w:t>
      </w:r>
      <w:r w:rsidRPr="00364DE3">
        <w:rPr>
          <w:rFonts w:ascii="Times New Roman" w:hAnsi="Times New Roman"/>
          <w:sz w:val="28"/>
          <w:szCs w:val="28"/>
          <w:u w:val="single"/>
        </w:rPr>
        <w:t xml:space="preserve"> часа </w:t>
      </w:r>
      <w:r w:rsidRPr="00364DE3">
        <w:rPr>
          <w:rFonts w:ascii="Times New Roman" w:hAnsi="Times New Roman"/>
          <w:color w:val="000000"/>
          <w:sz w:val="28"/>
          <w:szCs w:val="28"/>
          <w:u w:val="single"/>
        </w:rPr>
        <w:t>в неделю</w:t>
      </w:r>
      <w:r w:rsidR="00C2517C" w:rsidRPr="00364DE3">
        <w:rPr>
          <w:rFonts w:ascii="Times New Roman" w:hAnsi="Times New Roman"/>
          <w:color w:val="000000"/>
          <w:sz w:val="28"/>
          <w:szCs w:val="28"/>
          <w:u w:val="single"/>
        </w:rPr>
        <w:t>,</w:t>
      </w:r>
      <w:r w:rsidRPr="00364DE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517C" w:rsidRPr="00364DE3">
        <w:rPr>
          <w:rFonts w:ascii="Times New Roman" w:hAnsi="Times New Roman"/>
          <w:color w:val="000000"/>
          <w:sz w:val="28"/>
          <w:szCs w:val="28"/>
        </w:rPr>
        <w:t>в</w:t>
      </w:r>
      <w:r w:rsidRPr="00364DE3">
        <w:rPr>
          <w:rFonts w:ascii="Times New Roman" w:hAnsi="Times New Roman"/>
          <w:color w:val="000000"/>
          <w:sz w:val="28"/>
          <w:szCs w:val="28"/>
        </w:rPr>
        <w:t>сего 1</w:t>
      </w:r>
      <w:r w:rsidR="00C2517C" w:rsidRPr="00364DE3">
        <w:rPr>
          <w:rFonts w:ascii="Times New Roman" w:hAnsi="Times New Roman"/>
          <w:color w:val="000000"/>
          <w:sz w:val="28"/>
          <w:szCs w:val="28"/>
        </w:rPr>
        <w:t>02</w:t>
      </w:r>
      <w:r w:rsidRPr="00364DE3">
        <w:rPr>
          <w:rFonts w:ascii="Times New Roman" w:hAnsi="Times New Roman"/>
          <w:color w:val="000000"/>
          <w:sz w:val="28"/>
          <w:szCs w:val="28"/>
        </w:rPr>
        <w:t xml:space="preserve"> час</w:t>
      </w:r>
      <w:r w:rsidR="00C2517C" w:rsidRPr="00364DE3">
        <w:rPr>
          <w:rFonts w:ascii="Times New Roman" w:hAnsi="Times New Roman"/>
          <w:color w:val="000000"/>
          <w:sz w:val="28"/>
          <w:szCs w:val="28"/>
        </w:rPr>
        <w:t>а</w:t>
      </w:r>
      <w:r w:rsidRPr="00364DE3">
        <w:rPr>
          <w:rFonts w:ascii="Times New Roman" w:hAnsi="Times New Roman"/>
          <w:color w:val="000000"/>
          <w:sz w:val="28"/>
          <w:szCs w:val="28"/>
        </w:rPr>
        <w:t>, и</w:t>
      </w:r>
      <w:r w:rsidR="000A71B1">
        <w:rPr>
          <w:rFonts w:ascii="Times New Roman" w:hAnsi="Times New Roman"/>
          <w:sz w:val="28"/>
          <w:szCs w:val="28"/>
        </w:rPr>
        <w:t>з них контрольных работ 9</w:t>
      </w:r>
      <w:r w:rsidRPr="00364DE3">
        <w:rPr>
          <w:rFonts w:ascii="Times New Roman" w:hAnsi="Times New Roman"/>
          <w:sz w:val="28"/>
          <w:szCs w:val="28"/>
        </w:rPr>
        <w:t xml:space="preserve"> часов. Они  распределены по разделам следующим образом:  </w:t>
      </w:r>
      <w:proofErr w:type="gramStart"/>
      <w:r w:rsidRPr="00364DE3">
        <w:rPr>
          <w:rFonts w:ascii="Times New Roman" w:hAnsi="Times New Roman"/>
          <w:sz w:val="28"/>
          <w:szCs w:val="28"/>
        </w:rPr>
        <w:t>«Рациональные дроби» 2 часа, «Квадратные корни» 2 часа, «Квадратные уравнения» 2 часа, «Неравенства» 2 часа,  «Степень с целым показателем» 1 час.</w:t>
      </w:r>
      <w:proofErr w:type="gramEnd"/>
    </w:p>
    <w:p w:rsidR="0006669F" w:rsidRPr="00364DE3" w:rsidRDefault="0006669F" w:rsidP="00364D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6669F" w:rsidRPr="00364DE3" w:rsidRDefault="0006669F" w:rsidP="00364D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 xml:space="preserve">На преподавание </w:t>
      </w:r>
      <w:r w:rsidRPr="00364DE3">
        <w:rPr>
          <w:rFonts w:ascii="Times New Roman" w:hAnsi="Times New Roman"/>
          <w:sz w:val="28"/>
          <w:szCs w:val="28"/>
          <w:u w:val="single"/>
        </w:rPr>
        <w:t>блока   геометрии  2 часа в неделю</w:t>
      </w:r>
      <w:r w:rsidRPr="00364DE3">
        <w:rPr>
          <w:rFonts w:ascii="Times New Roman" w:hAnsi="Times New Roman"/>
          <w:color w:val="000000"/>
          <w:sz w:val="28"/>
          <w:szCs w:val="28"/>
          <w:u w:val="single"/>
        </w:rPr>
        <w:t>,</w:t>
      </w:r>
      <w:r w:rsidRPr="00364DE3">
        <w:rPr>
          <w:rFonts w:ascii="Times New Roman" w:hAnsi="Times New Roman"/>
          <w:sz w:val="28"/>
          <w:szCs w:val="28"/>
        </w:rPr>
        <w:t xml:space="preserve"> </w:t>
      </w:r>
      <w:r w:rsidR="00C2517C" w:rsidRPr="00364DE3">
        <w:rPr>
          <w:rFonts w:ascii="Times New Roman" w:hAnsi="Times New Roman"/>
          <w:sz w:val="28"/>
          <w:szCs w:val="28"/>
        </w:rPr>
        <w:t>68</w:t>
      </w:r>
      <w:r w:rsidRPr="00364DE3">
        <w:rPr>
          <w:rFonts w:ascii="Times New Roman" w:hAnsi="Times New Roman"/>
          <w:sz w:val="28"/>
          <w:szCs w:val="28"/>
        </w:rPr>
        <w:t xml:space="preserve"> часов за год,</w:t>
      </w:r>
      <w:r w:rsidRPr="00364DE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0A71B1">
        <w:rPr>
          <w:rFonts w:ascii="Times New Roman" w:hAnsi="Times New Roman"/>
          <w:sz w:val="28"/>
          <w:szCs w:val="28"/>
        </w:rPr>
        <w:t>з них контрольных работ 6</w:t>
      </w:r>
      <w:r w:rsidRPr="00364DE3">
        <w:rPr>
          <w:rFonts w:ascii="Times New Roman" w:hAnsi="Times New Roman"/>
          <w:sz w:val="28"/>
          <w:szCs w:val="28"/>
        </w:rPr>
        <w:t xml:space="preserve"> часов, которые распределены по разделам следующим образом: </w:t>
      </w:r>
      <w:proofErr w:type="gramStart"/>
      <w:r w:rsidRPr="00364DE3">
        <w:rPr>
          <w:rFonts w:ascii="Times New Roman" w:hAnsi="Times New Roman"/>
          <w:sz w:val="28"/>
          <w:szCs w:val="28"/>
        </w:rPr>
        <w:t xml:space="preserve">«Четырехугольники» </w:t>
      </w:r>
      <w:r w:rsidR="00C2517C" w:rsidRPr="00364DE3">
        <w:rPr>
          <w:rFonts w:ascii="Times New Roman" w:hAnsi="Times New Roman"/>
          <w:sz w:val="28"/>
          <w:szCs w:val="28"/>
        </w:rPr>
        <w:t>1</w:t>
      </w:r>
      <w:r w:rsidRPr="00364DE3">
        <w:rPr>
          <w:rFonts w:ascii="Times New Roman" w:hAnsi="Times New Roman"/>
          <w:sz w:val="28"/>
          <w:szCs w:val="28"/>
        </w:rPr>
        <w:t xml:space="preserve"> час, «Площадь» 1 час, «Подобные </w:t>
      </w:r>
      <w:r w:rsidRPr="00364DE3">
        <w:rPr>
          <w:rFonts w:ascii="Times New Roman" w:hAnsi="Times New Roman"/>
          <w:sz w:val="28"/>
          <w:szCs w:val="28"/>
        </w:rPr>
        <w:lastRenderedPageBreak/>
        <w:t xml:space="preserve">треугольники» </w:t>
      </w:r>
      <w:r w:rsidR="00C2517C" w:rsidRPr="00364DE3">
        <w:rPr>
          <w:rFonts w:ascii="Times New Roman" w:hAnsi="Times New Roman"/>
          <w:sz w:val="28"/>
          <w:szCs w:val="28"/>
        </w:rPr>
        <w:t>1</w:t>
      </w:r>
      <w:r w:rsidRPr="00364DE3">
        <w:rPr>
          <w:rFonts w:ascii="Times New Roman" w:hAnsi="Times New Roman"/>
          <w:sz w:val="28"/>
          <w:szCs w:val="28"/>
        </w:rPr>
        <w:t xml:space="preserve"> часа, </w:t>
      </w:r>
      <w:r w:rsidR="00C2517C" w:rsidRPr="00364DE3">
        <w:rPr>
          <w:rFonts w:ascii="Times New Roman" w:hAnsi="Times New Roman"/>
          <w:sz w:val="28"/>
          <w:szCs w:val="28"/>
        </w:rPr>
        <w:t xml:space="preserve">«Соотношения между сторонами и углами прямоугольного треугольника» 1 час,  </w:t>
      </w:r>
      <w:r w:rsidRPr="00364DE3">
        <w:rPr>
          <w:rFonts w:ascii="Times New Roman" w:hAnsi="Times New Roman"/>
          <w:sz w:val="28"/>
          <w:szCs w:val="28"/>
        </w:rPr>
        <w:t>«Окружность»</w:t>
      </w:r>
      <w:r w:rsidR="00C2517C" w:rsidRPr="00364DE3">
        <w:rPr>
          <w:rFonts w:ascii="Times New Roman" w:hAnsi="Times New Roman"/>
          <w:sz w:val="28"/>
          <w:szCs w:val="28"/>
        </w:rPr>
        <w:t xml:space="preserve"> </w:t>
      </w:r>
      <w:r w:rsidR="00364DE3" w:rsidRPr="00364DE3">
        <w:rPr>
          <w:rFonts w:ascii="Times New Roman" w:hAnsi="Times New Roman"/>
          <w:sz w:val="28"/>
          <w:szCs w:val="28"/>
        </w:rPr>
        <w:t>1час, «Векторы» 1 час</w:t>
      </w:r>
      <w:r w:rsidRPr="00364DE3">
        <w:rPr>
          <w:rFonts w:ascii="Times New Roman" w:hAnsi="Times New Roman"/>
          <w:sz w:val="28"/>
          <w:szCs w:val="28"/>
        </w:rPr>
        <w:t>.</w:t>
      </w:r>
      <w:proofErr w:type="gramEnd"/>
    </w:p>
    <w:p w:rsidR="00364DE3" w:rsidRPr="00364DE3" w:rsidRDefault="00364DE3" w:rsidP="00364DE3">
      <w:pPr>
        <w:pStyle w:val="a6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>Также на проведение итоговой контрольной работы отведено – 2 часа.</w:t>
      </w:r>
    </w:p>
    <w:p w:rsidR="0006669F" w:rsidRPr="00364DE3" w:rsidRDefault="0006669F" w:rsidP="00364D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 xml:space="preserve"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Итоговая аттестация предусмотрена в виде итогового зачета и административных контрольных работ. </w:t>
      </w:r>
    </w:p>
    <w:p w:rsidR="0006669F" w:rsidRPr="00364DE3" w:rsidRDefault="0006669F" w:rsidP="00364DE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 xml:space="preserve">Для более широкого знакомства с математикой введен курс «Элементы статистики и теории вероятностей» в количестве </w:t>
      </w:r>
      <w:r w:rsidR="000A71B1">
        <w:rPr>
          <w:rFonts w:ascii="Times New Roman" w:hAnsi="Times New Roman"/>
          <w:sz w:val="28"/>
          <w:szCs w:val="28"/>
        </w:rPr>
        <w:t>5</w:t>
      </w:r>
      <w:r w:rsidRPr="00364DE3">
        <w:rPr>
          <w:rFonts w:ascii="Times New Roman" w:hAnsi="Times New Roman"/>
          <w:sz w:val="28"/>
          <w:szCs w:val="28"/>
        </w:rPr>
        <w:t xml:space="preserve"> часов, где рассматривается сбор и группировка статистических данных и дается наглядное представление статистической информации.</w:t>
      </w:r>
    </w:p>
    <w:p w:rsidR="0006669F" w:rsidRPr="00364DE3" w:rsidRDefault="0006669F" w:rsidP="00364DE3">
      <w:pPr>
        <w:pStyle w:val="FR2"/>
        <w:tabs>
          <w:tab w:val="left" w:pos="720"/>
        </w:tabs>
        <w:ind w:firstLine="567"/>
        <w:jc w:val="both"/>
        <w:rPr>
          <w:b w:val="0"/>
          <w:sz w:val="28"/>
          <w:szCs w:val="28"/>
        </w:rPr>
      </w:pPr>
      <w:r w:rsidRPr="00364DE3">
        <w:rPr>
          <w:b w:val="0"/>
          <w:sz w:val="28"/>
          <w:szCs w:val="28"/>
        </w:rPr>
        <w:t xml:space="preserve">В 8 классе ведущими методами обучения предмету являются: объяснительно - </w:t>
      </w:r>
      <w:proofErr w:type="gramStart"/>
      <w:r w:rsidRPr="00364DE3">
        <w:rPr>
          <w:b w:val="0"/>
          <w:sz w:val="28"/>
          <w:szCs w:val="28"/>
        </w:rPr>
        <w:t>иллюстративный</w:t>
      </w:r>
      <w:proofErr w:type="gramEnd"/>
      <w:r w:rsidRPr="00364DE3">
        <w:rPr>
          <w:b w:val="0"/>
          <w:sz w:val="28"/>
          <w:szCs w:val="28"/>
        </w:rPr>
        <w:t xml:space="preserve"> и репродуктивный, хотя используется и частично-поисковый. На уроках я использую элементы следующих </w:t>
      </w:r>
      <w:proofErr w:type="spellStart"/>
      <w:r w:rsidRPr="00364DE3">
        <w:rPr>
          <w:b w:val="0"/>
          <w:sz w:val="28"/>
          <w:szCs w:val="28"/>
        </w:rPr>
        <w:t>пед</w:t>
      </w:r>
      <w:proofErr w:type="spellEnd"/>
      <w:r w:rsidRPr="00364DE3">
        <w:rPr>
          <w:b w:val="0"/>
          <w:sz w:val="28"/>
          <w:szCs w:val="28"/>
        </w:rPr>
        <w:t>. технологий: личностно ориентированное обучение, обучение с применением опорных схем, ИКТ.</w:t>
      </w:r>
    </w:p>
    <w:p w:rsidR="0006669F" w:rsidRPr="00364DE3" w:rsidRDefault="0006669F" w:rsidP="00364DE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06669F" w:rsidRPr="00364DE3" w:rsidRDefault="0006669F" w:rsidP="00364D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  <w:u w:val="single"/>
        </w:rPr>
        <w:t>Срок реализации рабочей учебной программы</w:t>
      </w:r>
      <w:r w:rsidRPr="00364DE3">
        <w:rPr>
          <w:rFonts w:ascii="Times New Roman" w:hAnsi="Times New Roman"/>
          <w:sz w:val="28"/>
          <w:szCs w:val="28"/>
        </w:rPr>
        <w:t xml:space="preserve"> – один учебный год.</w:t>
      </w:r>
    </w:p>
    <w:p w:rsidR="0006669F" w:rsidRPr="00364DE3" w:rsidRDefault="0006669F" w:rsidP="00364DE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ab/>
        <w:t>Таким образом, в ходе освоения содержания курса учащиеся получают возможность:</w:t>
      </w:r>
    </w:p>
    <w:p w:rsidR="0006669F" w:rsidRPr="00364DE3" w:rsidRDefault="0006669F" w:rsidP="00364DE3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06669F" w:rsidRPr="00364DE3" w:rsidRDefault="0006669F" w:rsidP="00364DE3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06669F" w:rsidRPr="00364DE3" w:rsidRDefault="0006669F" w:rsidP="00364DE3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06669F" w:rsidRPr="00364DE3" w:rsidRDefault="0006669F" w:rsidP="00364DE3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06669F" w:rsidRPr="00364DE3" w:rsidRDefault="0006669F" w:rsidP="00364DE3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06669F" w:rsidRPr="00364DE3" w:rsidRDefault="0006669F" w:rsidP="00364DE3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092D10" w:rsidRPr="00364DE3" w:rsidRDefault="0006669F" w:rsidP="00364DE3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sz w:val="28"/>
          <w:szCs w:val="28"/>
        </w:rPr>
      </w:pPr>
      <w:r w:rsidRPr="00364DE3">
        <w:rPr>
          <w:rFonts w:ascii="Times New Roman" w:hAnsi="Times New Roman"/>
          <w:sz w:val="28"/>
          <w:szCs w:val="28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sectPr w:rsidR="00092D10" w:rsidRPr="00364DE3" w:rsidSect="00364DE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B6750"/>
    <w:multiLevelType w:val="hybridMultilevel"/>
    <w:tmpl w:val="DBA4D266"/>
    <w:lvl w:ilvl="0" w:tplc="0419000F">
      <w:start w:val="1"/>
      <w:numFmt w:val="decimal"/>
      <w:lvlText w:val="%1."/>
      <w:lvlJc w:val="left"/>
      <w:pPr>
        <w:ind w:left="959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DF0E12"/>
    <w:multiLevelType w:val="hybridMultilevel"/>
    <w:tmpl w:val="8970FCB0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39D13F8F"/>
    <w:multiLevelType w:val="hybridMultilevel"/>
    <w:tmpl w:val="0A42F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075E32"/>
    <w:multiLevelType w:val="hybridMultilevel"/>
    <w:tmpl w:val="4B08065E"/>
    <w:lvl w:ilvl="0" w:tplc="4FDE6F6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669F"/>
    <w:rsid w:val="0006669F"/>
    <w:rsid w:val="00092D10"/>
    <w:rsid w:val="000A71B1"/>
    <w:rsid w:val="00362835"/>
    <w:rsid w:val="00364DE3"/>
    <w:rsid w:val="00495D3C"/>
    <w:rsid w:val="00517BDB"/>
    <w:rsid w:val="00A722AB"/>
    <w:rsid w:val="00C2517C"/>
    <w:rsid w:val="00C8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0666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06669F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4">
    <w:name w:val="Основной текст Знак"/>
    <w:basedOn w:val="a0"/>
    <w:link w:val="a3"/>
    <w:rsid w:val="0006669F"/>
    <w:rPr>
      <w:rFonts w:ascii="Arial" w:eastAsia="Times New Roman" w:hAnsi="Arial" w:cs="Arial"/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0666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06669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6">
    <w:name w:val="No Spacing"/>
    <w:uiPriority w:val="1"/>
    <w:qFormat/>
    <w:rsid w:val="0006669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5</cp:revision>
  <dcterms:created xsi:type="dcterms:W3CDTF">2011-08-14T18:28:00Z</dcterms:created>
  <dcterms:modified xsi:type="dcterms:W3CDTF">2011-08-19T21:45:00Z</dcterms:modified>
</cp:coreProperties>
</file>